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交通部航港局離岸風場航行空間船舶交通服務中心委外操作人員（</w:t>
      </w:r>
      <w:r w:rsidRPr="007E4B64">
        <w:rPr>
          <w:rFonts w:ascii="Times New Roman" w:eastAsia="標楷體" w:hAnsi="Times New Roman" w:cs="Times New Roman"/>
        </w:rPr>
        <w:t>VTS Operator</w:t>
      </w:r>
      <w:r w:rsidRPr="007E4B64">
        <w:rPr>
          <w:rFonts w:ascii="Times New Roman" w:eastAsia="標楷體" w:hAnsi="Times New Roman" w:cs="Times New Roman"/>
        </w:rPr>
        <w:t>，簡稱</w:t>
      </w:r>
      <w:r w:rsidRPr="007E4B64">
        <w:rPr>
          <w:rFonts w:ascii="Times New Roman" w:eastAsia="標楷體" w:hAnsi="Times New Roman" w:cs="Times New Roman"/>
        </w:rPr>
        <w:t>VTSO</w:t>
      </w:r>
      <w:r w:rsidRPr="007E4B64">
        <w:rPr>
          <w:rFonts w:ascii="Times New Roman" w:eastAsia="標楷體" w:hAnsi="Times New Roman" w:cs="Times New Roman"/>
        </w:rPr>
        <w:t>）招募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一、工作性質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因應離</w:t>
      </w:r>
      <w:proofErr w:type="gramStart"/>
      <w:r w:rsidRPr="007E4B64">
        <w:rPr>
          <w:rFonts w:ascii="Times New Roman" w:eastAsia="標楷體" w:hAnsi="Times New Roman" w:cs="Times New Roman"/>
        </w:rPr>
        <w:t>岸風電發展</w:t>
      </w:r>
      <w:proofErr w:type="gramEnd"/>
      <w:r w:rsidRPr="007E4B64">
        <w:rPr>
          <w:rFonts w:ascii="Times New Roman" w:eastAsia="標楷體" w:hAnsi="Times New Roman" w:cs="Times New Roman"/>
        </w:rPr>
        <w:t>及船舶航行安全需求，交通部航港局設置「離岸風場航行空間船舶交通服務中心（</w:t>
      </w:r>
      <w:r w:rsidRPr="007E4B64">
        <w:rPr>
          <w:rFonts w:ascii="Times New Roman" w:eastAsia="標楷體" w:hAnsi="Times New Roman" w:cs="Times New Roman"/>
        </w:rPr>
        <w:t>VTS Center</w:t>
      </w:r>
      <w:r w:rsidRPr="007E4B64">
        <w:rPr>
          <w:rFonts w:ascii="Times New Roman" w:eastAsia="標楷體" w:hAnsi="Times New Roman" w:cs="Times New Roman"/>
        </w:rPr>
        <w:t>）」，負責離岸風場航道及鄰近水域之船舶交通監控、通報及航安應變。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二、工作內容</w:t>
      </w:r>
      <w:bookmarkStart w:id="0" w:name="_GoBack"/>
      <w:bookmarkEnd w:id="0"/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操作員應配合執行以下工作：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1. </w:t>
      </w:r>
      <w:r w:rsidRPr="007E4B64">
        <w:rPr>
          <w:rFonts w:ascii="Times New Roman" w:eastAsia="標楷體" w:hAnsi="Times New Roman" w:cs="Times New Roman"/>
        </w:rPr>
        <w:t>於離岸風場航行空間</w:t>
      </w:r>
      <w:r w:rsidRPr="007E4B64">
        <w:rPr>
          <w:rFonts w:ascii="Times New Roman" w:eastAsia="標楷體" w:hAnsi="Times New Roman" w:cs="Times New Roman"/>
        </w:rPr>
        <w:t>VTS</w:t>
      </w:r>
      <w:r w:rsidRPr="007E4B64">
        <w:rPr>
          <w:rFonts w:ascii="Times New Roman" w:eastAsia="標楷體" w:hAnsi="Times New Roman" w:cs="Times New Roman"/>
        </w:rPr>
        <w:t>中心執行值機作業。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2. </w:t>
      </w:r>
      <w:r w:rsidRPr="007E4B64">
        <w:rPr>
          <w:rFonts w:ascii="Times New Roman" w:eastAsia="標楷體" w:hAnsi="Times New Roman" w:cs="Times New Roman"/>
        </w:rPr>
        <w:t>執行船舶交通管制、航運管理相關事宜，以及航運管理系統及相關設備之操作。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3. </w:t>
      </w:r>
      <w:r w:rsidRPr="007E4B64">
        <w:rPr>
          <w:rFonts w:ascii="Times New Roman" w:eastAsia="標楷體" w:hAnsi="Times New Roman" w:cs="Times New Roman"/>
        </w:rPr>
        <w:t>配合</w:t>
      </w:r>
      <w:r w:rsidRPr="007E4B64">
        <w:rPr>
          <w:rFonts w:ascii="Times New Roman" w:eastAsia="標楷體" w:hAnsi="Times New Roman" w:cs="Times New Roman"/>
        </w:rPr>
        <w:t>24</w:t>
      </w:r>
      <w:r w:rsidRPr="007E4B64">
        <w:rPr>
          <w:rFonts w:ascii="Times New Roman" w:eastAsia="標楷體" w:hAnsi="Times New Roman" w:cs="Times New Roman"/>
        </w:rPr>
        <w:t>小時輪班制度，執行日班、小夜班及大夜班值勤。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4. </w:t>
      </w:r>
      <w:r w:rsidRPr="007E4B64">
        <w:rPr>
          <w:rFonts w:ascii="Times New Roman" w:eastAsia="標楷體" w:hAnsi="Times New Roman" w:cs="Times New Roman"/>
        </w:rPr>
        <w:t>每日、每週及每月工作資料之彙報、整理及提交。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5. </w:t>
      </w:r>
      <w:r w:rsidRPr="007E4B64">
        <w:rPr>
          <w:rFonts w:ascii="Times New Roman" w:eastAsia="標楷體" w:hAnsi="Times New Roman" w:cs="Times New Roman"/>
        </w:rPr>
        <w:t>其他臨時交辦事項。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三、工作地點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離岸風場航行空間</w:t>
      </w:r>
      <w:r w:rsidRPr="007E4B64">
        <w:rPr>
          <w:rFonts w:ascii="Times New Roman" w:eastAsia="標楷體" w:hAnsi="Times New Roman" w:cs="Times New Roman"/>
        </w:rPr>
        <w:t>VTS</w:t>
      </w:r>
      <w:r w:rsidRPr="007E4B64">
        <w:rPr>
          <w:rFonts w:ascii="Times New Roman" w:eastAsia="標楷體" w:hAnsi="Times New Roman" w:cs="Times New Roman"/>
        </w:rPr>
        <w:t>中心暨交通部航港局中部航務中心大樓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(</w:t>
      </w:r>
      <w:r w:rsidRPr="007E4B64">
        <w:rPr>
          <w:rFonts w:ascii="Times New Roman" w:eastAsia="標楷體" w:hAnsi="Times New Roman" w:cs="Times New Roman"/>
        </w:rPr>
        <w:t>地址：</w:t>
      </w:r>
      <w:proofErr w:type="gramStart"/>
      <w:r w:rsidRPr="007E4B64">
        <w:rPr>
          <w:rFonts w:ascii="Times New Roman" w:eastAsia="標楷體" w:hAnsi="Times New Roman" w:cs="Times New Roman"/>
        </w:rPr>
        <w:t>臺</w:t>
      </w:r>
      <w:proofErr w:type="gramEnd"/>
      <w:r w:rsidRPr="007E4B64">
        <w:rPr>
          <w:rFonts w:ascii="Times New Roman" w:eastAsia="標楷體" w:hAnsi="Times New Roman" w:cs="Times New Roman"/>
        </w:rPr>
        <w:t>中市梧棲區中二路一段</w:t>
      </w:r>
      <w:r w:rsidRPr="007E4B64">
        <w:rPr>
          <w:rFonts w:ascii="Times New Roman" w:eastAsia="標楷體" w:hAnsi="Times New Roman" w:cs="Times New Roman"/>
        </w:rPr>
        <w:t>720</w:t>
      </w:r>
      <w:r w:rsidRPr="007E4B64">
        <w:rPr>
          <w:rFonts w:ascii="Times New Roman" w:eastAsia="標楷體" w:hAnsi="Times New Roman" w:cs="Times New Roman"/>
        </w:rPr>
        <w:t>號</w:t>
      </w:r>
      <w:r w:rsidRPr="007E4B64">
        <w:rPr>
          <w:rFonts w:ascii="Times New Roman" w:eastAsia="標楷體" w:hAnsi="Times New Roman" w:cs="Times New Roman"/>
        </w:rPr>
        <w:t>5</w:t>
      </w:r>
      <w:r w:rsidRPr="007E4B64">
        <w:rPr>
          <w:rFonts w:ascii="Times New Roman" w:eastAsia="標楷體" w:hAnsi="Times New Roman" w:cs="Times New Roman"/>
        </w:rPr>
        <w:t>樓</w:t>
      </w:r>
      <w:r w:rsidRPr="007E4B64">
        <w:rPr>
          <w:rFonts w:ascii="Times New Roman" w:eastAsia="標楷體" w:hAnsi="Times New Roman" w:cs="Times New Roman"/>
        </w:rPr>
        <w:t>)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四、人員資格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教育部認可之國內外大專（含）以上畢業學歷。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五、英文能力要求（符合以下任一項且須為近</w:t>
      </w:r>
      <w:r w:rsidRPr="007E4B64">
        <w:rPr>
          <w:rFonts w:ascii="Times New Roman" w:eastAsia="標楷體" w:hAnsi="Times New Roman" w:cs="Times New Roman"/>
        </w:rPr>
        <w:t>3</w:t>
      </w:r>
      <w:r w:rsidRPr="007E4B64">
        <w:rPr>
          <w:rFonts w:ascii="Times New Roman" w:eastAsia="標楷體" w:hAnsi="Times New Roman" w:cs="Times New Roman"/>
        </w:rPr>
        <w:t>年內成績）：</w:t>
      </w:r>
      <w:r w:rsidRPr="007E4B64">
        <w:rPr>
          <w:rFonts w:ascii="Times New Roman" w:eastAsia="標楷體" w:hAnsi="Times New Roman" w:cs="Times New Roman"/>
        </w:rPr>
        <w:t xml:space="preserve"> 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全民英檢（</w:t>
      </w:r>
      <w:r w:rsidRPr="007E4B64">
        <w:rPr>
          <w:rFonts w:ascii="Times New Roman" w:eastAsia="標楷體" w:hAnsi="Times New Roman" w:cs="Times New Roman"/>
        </w:rPr>
        <w:t>GEPT</w:t>
      </w:r>
      <w:r w:rsidRPr="007E4B64">
        <w:rPr>
          <w:rFonts w:ascii="Times New Roman" w:eastAsia="標楷體" w:hAnsi="Times New Roman" w:cs="Times New Roman"/>
        </w:rPr>
        <w:t>）中級以上。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proofErr w:type="gramStart"/>
      <w:r w:rsidRPr="007E4B64">
        <w:rPr>
          <w:rFonts w:ascii="Times New Roman" w:eastAsia="標楷體" w:hAnsi="Times New Roman" w:cs="Times New Roman"/>
        </w:rPr>
        <w:t>新制多益</w:t>
      </w:r>
      <w:proofErr w:type="gramEnd"/>
      <w:r w:rsidRPr="007E4B64">
        <w:rPr>
          <w:rFonts w:ascii="Times New Roman" w:eastAsia="標楷體" w:hAnsi="Times New Roman" w:cs="Times New Roman"/>
        </w:rPr>
        <w:t>（</w:t>
      </w:r>
      <w:r w:rsidRPr="007E4B64">
        <w:rPr>
          <w:rFonts w:ascii="Times New Roman" w:eastAsia="標楷體" w:hAnsi="Times New Roman" w:cs="Times New Roman"/>
        </w:rPr>
        <w:t>TOEIC</w:t>
      </w:r>
      <w:r w:rsidRPr="007E4B64">
        <w:rPr>
          <w:rFonts w:ascii="Times New Roman" w:eastAsia="標楷體" w:hAnsi="Times New Roman" w:cs="Times New Roman"/>
        </w:rPr>
        <w:t>）</w:t>
      </w:r>
      <w:r w:rsidRPr="007E4B64">
        <w:rPr>
          <w:rFonts w:ascii="Times New Roman" w:eastAsia="標楷體" w:hAnsi="Times New Roman" w:cs="Times New Roman"/>
        </w:rPr>
        <w:t>550</w:t>
      </w:r>
      <w:r w:rsidRPr="007E4B64">
        <w:rPr>
          <w:rFonts w:ascii="Times New Roman" w:eastAsia="標楷體" w:hAnsi="Times New Roman" w:cs="Times New Roman"/>
        </w:rPr>
        <w:t>分以上，且聽力及閱讀各</w:t>
      </w:r>
      <w:r w:rsidRPr="007E4B64">
        <w:rPr>
          <w:rFonts w:ascii="Times New Roman" w:eastAsia="標楷體" w:hAnsi="Times New Roman" w:cs="Times New Roman"/>
        </w:rPr>
        <w:t>275</w:t>
      </w:r>
      <w:r w:rsidRPr="007E4B64">
        <w:rPr>
          <w:rFonts w:ascii="Times New Roman" w:eastAsia="標楷體" w:hAnsi="Times New Roman" w:cs="Times New Roman"/>
        </w:rPr>
        <w:t>分以上。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proofErr w:type="gramStart"/>
      <w:r w:rsidRPr="007E4B64">
        <w:rPr>
          <w:rFonts w:ascii="Times New Roman" w:eastAsia="標楷體" w:hAnsi="Times New Roman" w:cs="Times New Roman"/>
        </w:rPr>
        <w:t>劍橋領思英語</w:t>
      </w:r>
      <w:proofErr w:type="gramEnd"/>
      <w:r w:rsidRPr="007E4B64">
        <w:rPr>
          <w:rFonts w:ascii="Times New Roman" w:eastAsia="標楷體" w:hAnsi="Times New Roman" w:cs="Times New Roman"/>
        </w:rPr>
        <w:t>（</w:t>
      </w:r>
      <w:proofErr w:type="spellStart"/>
      <w:r w:rsidRPr="007E4B64">
        <w:rPr>
          <w:rFonts w:ascii="Times New Roman" w:eastAsia="標楷體" w:hAnsi="Times New Roman" w:cs="Times New Roman"/>
        </w:rPr>
        <w:t>Linguaskill</w:t>
      </w:r>
      <w:proofErr w:type="spellEnd"/>
      <w:r w:rsidRPr="007E4B64">
        <w:rPr>
          <w:rFonts w:ascii="Times New Roman" w:eastAsia="標楷體" w:hAnsi="Times New Roman" w:cs="Times New Roman"/>
        </w:rPr>
        <w:t>）</w:t>
      </w:r>
      <w:r w:rsidRPr="007E4B64">
        <w:rPr>
          <w:rFonts w:ascii="Times New Roman" w:eastAsia="標楷體" w:hAnsi="Times New Roman" w:cs="Times New Roman"/>
        </w:rPr>
        <w:t>B1</w:t>
      </w:r>
      <w:r w:rsidRPr="007E4B64">
        <w:rPr>
          <w:rFonts w:ascii="Times New Roman" w:eastAsia="標楷體" w:hAnsi="Times New Roman" w:cs="Times New Roman"/>
        </w:rPr>
        <w:t>以上，且聽力及閱讀皆達</w:t>
      </w:r>
      <w:r w:rsidRPr="007E4B64">
        <w:rPr>
          <w:rFonts w:ascii="Times New Roman" w:eastAsia="標楷體" w:hAnsi="Times New Roman" w:cs="Times New Roman"/>
        </w:rPr>
        <w:t>B1</w:t>
      </w:r>
      <w:r w:rsidRPr="007E4B64">
        <w:rPr>
          <w:rFonts w:ascii="Times New Roman" w:eastAsia="標楷體" w:hAnsi="Times New Roman" w:cs="Times New Roman"/>
        </w:rPr>
        <w:t>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其他相當等級之英語能力檢定。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六、職前教育訓練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本職務之</w:t>
      </w:r>
      <w:r w:rsidRPr="007E4B64">
        <w:rPr>
          <w:rFonts w:ascii="Times New Roman" w:eastAsia="標楷體" w:hAnsi="Times New Roman" w:cs="Times New Roman"/>
        </w:rPr>
        <w:t xml:space="preserve"> VTS </w:t>
      </w:r>
      <w:r w:rsidRPr="007E4B64">
        <w:rPr>
          <w:rFonts w:ascii="Times New Roman" w:eastAsia="標楷體" w:hAnsi="Times New Roman" w:cs="Times New Roman"/>
        </w:rPr>
        <w:t>操作員（</w:t>
      </w:r>
      <w:r w:rsidRPr="007E4B64">
        <w:rPr>
          <w:rFonts w:ascii="Times New Roman" w:eastAsia="標楷體" w:hAnsi="Times New Roman" w:cs="Times New Roman"/>
        </w:rPr>
        <w:t>VTSO</w:t>
      </w:r>
      <w:r w:rsidRPr="007E4B64">
        <w:rPr>
          <w:rFonts w:ascii="Times New Roman" w:eastAsia="標楷體" w:hAnsi="Times New Roman" w:cs="Times New Roman"/>
        </w:rPr>
        <w:t>）訓練依據</w:t>
      </w:r>
      <w:r w:rsidRPr="007E4B64">
        <w:rPr>
          <w:rFonts w:ascii="Times New Roman" w:eastAsia="標楷體" w:hAnsi="Times New Roman" w:cs="Times New Roman"/>
        </w:rPr>
        <w:t xml:space="preserve"> IMO </w:t>
      </w:r>
      <w:r w:rsidRPr="007E4B64">
        <w:rPr>
          <w:rFonts w:ascii="Times New Roman" w:eastAsia="標楷體" w:hAnsi="Times New Roman" w:cs="Times New Roman"/>
        </w:rPr>
        <w:t>及</w:t>
      </w:r>
      <w:r w:rsidRPr="007E4B64">
        <w:rPr>
          <w:rFonts w:ascii="Times New Roman" w:eastAsia="標楷體" w:hAnsi="Times New Roman" w:cs="Times New Roman"/>
        </w:rPr>
        <w:t xml:space="preserve"> IALA </w:t>
      </w:r>
      <w:r w:rsidRPr="007E4B64">
        <w:rPr>
          <w:rFonts w:ascii="Times New Roman" w:eastAsia="標楷體" w:hAnsi="Times New Roman" w:cs="Times New Roman"/>
        </w:rPr>
        <w:t>國際相關規範辦理，並參照</w:t>
      </w:r>
      <w:r w:rsidRPr="007E4B64">
        <w:rPr>
          <w:rFonts w:ascii="Times New Roman" w:eastAsia="標楷體" w:hAnsi="Times New Roman" w:cs="Times New Roman"/>
        </w:rPr>
        <w:t xml:space="preserve"> IALA C0103-1 VTS </w:t>
      </w:r>
      <w:r w:rsidRPr="007E4B64">
        <w:rPr>
          <w:rFonts w:ascii="Times New Roman" w:eastAsia="標楷體" w:hAnsi="Times New Roman" w:cs="Times New Roman"/>
        </w:rPr>
        <w:t>操作員訓練典範課程（</w:t>
      </w:r>
      <w:r w:rsidRPr="007E4B64">
        <w:rPr>
          <w:rFonts w:ascii="Times New Roman" w:eastAsia="標楷體" w:hAnsi="Times New Roman" w:cs="Times New Roman"/>
        </w:rPr>
        <w:t>Edition 3.0</w:t>
      </w:r>
      <w:r w:rsidRPr="007E4B64">
        <w:rPr>
          <w:rFonts w:ascii="Times New Roman" w:eastAsia="標楷體" w:hAnsi="Times New Roman" w:cs="Times New Roman"/>
        </w:rPr>
        <w:t>）實施。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(1)</w:t>
      </w:r>
      <w:r w:rsidRPr="007E4B64">
        <w:rPr>
          <w:rFonts w:ascii="Times New Roman" w:eastAsia="標楷體" w:hAnsi="Times New Roman" w:cs="Times New Roman"/>
        </w:rPr>
        <w:t>職前訓練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錄取後須接受完整</w:t>
      </w:r>
      <w:r w:rsidRPr="007E4B64">
        <w:rPr>
          <w:rFonts w:ascii="Times New Roman" w:eastAsia="標楷體" w:hAnsi="Times New Roman" w:cs="Times New Roman"/>
        </w:rPr>
        <w:t xml:space="preserve"> VTSO </w:t>
      </w:r>
      <w:r w:rsidRPr="007E4B64">
        <w:rPr>
          <w:rFonts w:ascii="Times New Roman" w:eastAsia="標楷體" w:hAnsi="Times New Roman" w:cs="Times New Roman"/>
        </w:rPr>
        <w:t>職前教育訓練，通過相關測驗並取得交通部航港局認可之</w:t>
      </w:r>
      <w:r w:rsidRPr="007E4B64">
        <w:rPr>
          <w:rFonts w:ascii="Times New Roman" w:eastAsia="標楷體" w:hAnsi="Times New Roman" w:cs="Times New Roman"/>
        </w:rPr>
        <w:t xml:space="preserve"> VTSO </w:t>
      </w:r>
      <w:r w:rsidRPr="007E4B64">
        <w:rPr>
          <w:rFonts w:ascii="Times New Roman" w:eastAsia="標楷體" w:hAnsi="Times New Roman" w:cs="Times New Roman"/>
        </w:rPr>
        <w:t>訓練合格證書後，始得擔任</w:t>
      </w:r>
      <w:r w:rsidRPr="007E4B64">
        <w:rPr>
          <w:rFonts w:ascii="Times New Roman" w:eastAsia="標楷體" w:hAnsi="Times New Roman" w:cs="Times New Roman"/>
        </w:rPr>
        <w:t xml:space="preserve"> VTSO </w:t>
      </w:r>
      <w:r w:rsidRPr="007E4B64">
        <w:rPr>
          <w:rFonts w:ascii="Times New Roman" w:eastAsia="標楷體" w:hAnsi="Times New Roman" w:cs="Times New Roman"/>
        </w:rPr>
        <w:t>值機作業。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(2)</w:t>
      </w:r>
      <w:r w:rsidRPr="007E4B64">
        <w:rPr>
          <w:rFonts w:ascii="Times New Roman" w:eastAsia="標楷體" w:hAnsi="Times New Roman" w:cs="Times New Roman"/>
        </w:rPr>
        <w:t>訓練期間及時數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總訓練時數：</w:t>
      </w:r>
      <w:r w:rsidRPr="007E4B64">
        <w:rPr>
          <w:rFonts w:ascii="Times New Roman" w:eastAsia="標楷體" w:hAnsi="Times New Roman" w:cs="Times New Roman"/>
        </w:rPr>
        <w:t xml:space="preserve">427 </w:t>
      </w:r>
      <w:r w:rsidRPr="007E4B64">
        <w:rPr>
          <w:rFonts w:ascii="Times New Roman" w:eastAsia="標楷體" w:hAnsi="Times New Roman" w:cs="Times New Roman"/>
        </w:rPr>
        <w:t>小時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lastRenderedPageBreak/>
        <w:t xml:space="preserve">* </w:t>
      </w:r>
      <w:r w:rsidRPr="007E4B64">
        <w:rPr>
          <w:rFonts w:ascii="Times New Roman" w:eastAsia="標楷體" w:hAnsi="Times New Roman" w:cs="Times New Roman"/>
        </w:rPr>
        <w:t>課堂訓練：</w:t>
      </w:r>
      <w:r w:rsidRPr="007E4B64">
        <w:rPr>
          <w:rFonts w:ascii="Times New Roman" w:eastAsia="標楷體" w:hAnsi="Times New Roman" w:cs="Times New Roman"/>
        </w:rPr>
        <w:t xml:space="preserve">307 </w:t>
      </w:r>
      <w:r w:rsidRPr="007E4B64">
        <w:rPr>
          <w:rFonts w:ascii="Times New Roman" w:eastAsia="標楷體" w:hAnsi="Times New Roman" w:cs="Times New Roman"/>
        </w:rPr>
        <w:t>小時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實務訓練：</w:t>
      </w:r>
      <w:r w:rsidRPr="007E4B64">
        <w:rPr>
          <w:rFonts w:ascii="Times New Roman" w:eastAsia="標楷體" w:hAnsi="Times New Roman" w:cs="Times New Roman"/>
        </w:rPr>
        <w:t xml:space="preserve">120 </w:t>
      </w:r>
      <w:r w:rsidRPr="007E4B64">
        <w:rPr>
          <w:rFonts w:ascii="Times New Roman" w:eastAsia="標楷體" w:hAnsi="Times New Roman" w:cs="Times New Roman"/>
        </w:rPr>
        <w:t>小時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訓練期間：約</w:t>
      </w:r>
      <w:r w:rsidRPr="007E4B64">
        <w:rPr>
          <w:rFonts w:ascii="Times New Roman" w:eastAsia="標楷體" w:hAnsi="Times New Roman" w:cs="Times New Roman"/>
        </w:rPr>
        <w:t xml:space="preserve"> 2 </w:t>
      </w:r>
      <w:proofErr w:type="gramStart"/>
      <w:r w:rsidRPr="007E4B64">
        <w:rPr>
          <w:rFonts w:ascii="Times New Roman" w:eastAsia="標楷體" w:hAnsi="Times New Roman" w:cs="Times New Roman"/>
        </w:rPr>
        <w:t>個</w:t>
      </w:r>
      <w:proofErr w:type="gramEnd"/>
      <w:r w:rsidRPr="007E4B64">
        <w:rPr>
          <w:rFonts w:ascii="Times New Roman" w:eastAsia="標楷體" w:hAnsi="Times New Roman" w:cs="Times New Roman"/>
        </w:rPr>
        <w:t>半月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(3)</w:t>
      </w:r>
      <w:r w:rsidRPr="007E4B64">
        <w:rPr>
          <w:rFonts w:ascii="Times New Roman" w:eastAsia="標楷體" w:hAnsi="Times New Roman" w:cs="Times New Roman"/>
        </w:rPr>
        <w:t>訓練地點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課堂訓練：國立高雄科技大學旗津校區</w:t>
      </w:r>
      <w:r w:rsidRPr="007E4B64">
        <w:rPr>
          <w:rFonts w:ascii="Times New Roman" w:eastAsia="標楷體" w:hAnsi="Times New Roman" w:cs="Times New Roman"/>
        </w:rPr>
        <w:t>(</w:t>
      </w:r>
      <w:r w:rsidRPr="007E4B64">
        <w:rPr>
          <w:rFonts w:ascii="Times New Roman" w:eastAsia="標楷體" w:hAnsi="Times New Roman" w:cs="Times New Roman"/>
        </w:rPr>
        <w:t>高雄市旗津區中洲三路</w:t>
      </w:r>
      <w:r w:rsidRPr="007E4B64">
        <w:rPr>
          <w:rFonts w:ascii="Times New Roman" w:eastAsia="標楷體" w:hAnsi="Times New Roman" w:cs="Times New Roman"/>
        </w:rPr>
        <w:t>482</w:t>
      </w:r>
      <w:r w:rsidRPr="007E4B64">
        <w:rPr>
          <w:rFonts w:ascii="Times New Roman" w:eastAsia="標楷體" w:hAnsi="Times New Roman" w:cs="Times New Roman"/>
        </w:rPr>
        <w:t>號</w:t>
      </w:r>
      <w:r w:rsidRPr="007E4B64">
        <w:rPr>
          <w:rFonts w:ascii="Times New Roman" w:eastAsia="標楷體" w:hAnsi="Times New Roman" w:cs="Times New Roman"/>
        </w:rPr>
        <w:t>)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實務訓練：國立高雄科技大學旗津校區</w:t>
      </w:r>
      <w:r w:rsidRPr="007E4B64">
        <w:rPr>
          <w:rFonts w:ascii="Times New Roman" w:eastAsia="標楷體" w:hAnsi="Times New Roman" w:cs="Times New Roman"/>
        </w:rPr>
        <w:t>(</w:t>
      </w:r>
      <w:r w:rsidRPr="007E4B64">
        <w:rPr>
          <w:rFonts w:ascii="Times New Roman" w:eastAsia="標楷體" w:hAnsi="Times New Roman" w:cs="Times New Roman"/>
        </w:rPr>
        <w:t>雷達航海儀器及無線電通訊專業教室</w:t>
      </w:r>
      <w:r w:rsidRPr="007E4B64">
        <w:rPr>
          <w:rFonts w:ascii="Times New Roman" w:eastAsia="標楷體" w:hAnsi="Times New Roman" w:cs="Times New Roman"/>
        </w:rPr>
        <w:t>)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(4)</w:t>
      </w:r>
      <w:r w:rsidRPr="007E4B64">
        <w:rPr>
          <w:rFonts w:ascii="Times New Roman" w:eastAsia="標楷體" w:hAnsi="Times New Roman" w:cs="Times New Roman"/>
        </w:rPr>
        <w:t>訓練期間免費提供住宿及提供車馬補助費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七、工作時間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proofErr w:type="gramStart"/>
      <w:r w:rsidRPr="007E4B64">
        <w:rPr>
          <w:rFonts w:ascii="Times New Roman" w:eastAsia="標楷體" w:hAnsi="Times New Roman" w:cs="Times New Roman"/>
        </w:rPr>
        <w:t>採</w:t>
      </w:r>
      <w:proofErr w:type="gramEnd"/>
      <w:r w:rsidRPr="007E4B64">
        <w:rPr>
          <w:rFonts w:ascii="Times New Roman" w:eastAsia="標楷體" w:hAnsi="Times New Roman" w:cs="Times New Roman"/>
        </w:rPr>
        <w:t>24</w:t>
      </w:r>
      <w:r w:rsidRPr="007E4B64">
        <w:rPr>
          <w:rFonts w:ascii="Times New Roman" w:eastAsia="標楷體" w:hAnsi="Times New Roman" w:cs="Times New Roman"/>
        </w:rPr>
        <w:t>小時輪班制，每日</w:t>
      </w:r>
      <w:r w:rsidRPr="007E4B64">
        <w:rPr>
          <w:rFonts w:ascii="Times New Roman" w:eastAsia="標楷體" w:hAnsi="Times New Roman" w:cs="Times New Roman"/>
        </w:rPr>
        <w:t>3</w:t>
      </w:r>
      <w:r w:rsidRPr="007E4B64">
        <w:rPr>
          <w:rFonts w:ascii="Times New Roman" w:eastAsia="標楷體" w:hAnsi="Times New Roman" w:cs="Times New Roman"/>
        </w:rPr>
        <w:t>班，每班</w:t>
      </w:r>
      <w:r w:rsidRPr="007E4B64">
        <w:rPr>
          <w:rFonts w:ascii="Times New Roman" w:eastAsia="標楷體" w:hAnsi="Times New Roman" w:cs="Times New Roman"/>
        </w:rPr>
        <w:t>8</w:t>
      </w:r>
      <w:r w:rsidRPr="007E4B64">
        <w:rPr>
          <w:rFonts w:ascii="Times New Roman" w:eastAsia="標楷體" w:hAnsi="Times New Roman" w:cs="Times New Roman"/>
        </w:rPr>
        <w:t>小時，依排班制度輪值日班、小夜班及大夜班。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八、薪資待遇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操作員薪資分為三級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最基礎為第三級：</w:t>
      </w:r>
      <w:r w:rsidRPr="007E4B64">
        <w:rPr>
          <w:rFonts w:ascii="Times New Roman" w:eastAsia="標楷體" w:hAnsi="Times New Roman" w:cs="Times New Roman"/>
        </w:rPr>
        <w:t>38,000</w:t>
      </w:r>
      <w:r w:rsidRPr="007E4B64">
        <w:rPr>
          <w:rFonts w:ascii="Times New Roman" w:eastAsia="標楷體" w:hAnsi="Times New Roman" w:cs="Times New Roman"/>
        </w:rPr>
        <w:t>元</w:t>
      </w:r>
      <w:r w:rsidRPr="007E4B64">
        <w:rPr>
          <w:rFonts w:ascii="Times New Roman" w:eastAsia="標楷體" w:hAnsi="Times New Roman" w:cs="Times New Roman"/>
        </w:rPr>
        <w:t>/</w:t>
      </w:r>
      <w:r w:rsidRPr="007E4B64">
        <w:rPr>
          <w:rFonts w:ascii="Times New Roman" w:eastAsia="標楷體" w:hAnsi="Times New Roman" w:cs="Times New Roman"/>
        </w:rPr>
        <w:t>每月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第二級：</w:t>
      </w:r>
      <w:r w:rsidRPr="007E4B64">
        <w:rPr>
          <w:rFonts w:ascii="Times New Roman" w:eastAsia="標楷體" w:hAnsi="Times New Roman" w:cs="Times New Roman"/>
        </w:rPr>
        <w:t>40,000</w:t>
      </w:r>
      <w:r w:rsidRPr="007E4B64">
        <w:rPr>
          <w:rFonts w:ascii="Times New Roman" w:eastAsia="標楷體" w:hAnsi="Times New Roman" w:cs="Times New Roman"/>
        </w:rPr>
        <w:t>元</w:t>
      </w:r>
      <w:r w:rsidRPr="007E4B64">
        <w:rPr>
          <w:rFonts w:ascii="Times New Roman" w:eastAsia="標楷體" w:hAnsi="Times New Roman" w:cs="Times New Roman"/>
        </w:rPr>
        <w:t>/</w:t>
      </w:r>
      <w:r w:rsidRPr="007E4B64">
        <w:rPr>
          <w:rFonts w:ascii="Times New Roman" w:eastAsia="標楷體" w:hAnsi="Times New Roman" w:cs="Times New Roman"/>
        </w:rPr>
        <w:t>每月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第一級：</w:t>
      </w:r>
      <w:r w:rsidRPr="007E4B64">
        <w:rPr>
          <w:rFonts w:ascii="Times New Roman" w:eastAsia="標楷體" w:hAnsi="Times New Roman" w:cs="Times New Roman"/>
        </w:rPr>
        <w:t>42,000</w:t>
      </w:r>
      <w:r w:rsidRPr="007E4B64">
        <w:rPr>
          <w:rFonts w:ascii="Times New Roman" w:eastAsia="標楷體" w:hAnsi="Times New Roman" w:cs="Times New Roman"/>
        </w:rPr>
        <w:t>元</w:t>
      </w:r>
      <w:r w:rsidRPr="007E4B64">
        <w:rPr>
          <w:rFonts w:ascii="Times New Roman" w:eastAsia="標楷體" w:hAnsi="Times New Roman" w:cs="Times New Roman"/>
        </w:rPr>
        <w:t>/</w:t>
      </w:r>
      <w:r w:rsidRPr="007E4B64">
        <w:rPr>
          <w:rFonts w:ascii="Times New Roman" w:eastAsia="標楷體" w:hAnsi="Times New Roman" w:cs="Times New Roman"/>
        </w:rPr>
        <w:t>每月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新進人員起薪為</w:t>
      </w:r>
      <w:r w:rsidRPr="007E4B64">
        <w:rPr>
          <w:rFonts w:ascii="Times New Roman" w:eastAsia="標楷體" w:hAnsi="Times New Roman" w:cs="Times New Roman"/>
        </w:rPr>
        <w:t>NT$38,000</w:t>
      </w:r>
      <w:r w:rsidRPr="007E4B64">
        <w:rPr>
          <w:rFonts w:ascii="Times New Roman" w:eastAsia="標楷體" w:hAnsi="Times New Roman" w:cs="Times New Roman"/>
        </w:rPr>
        <w:t>／月，後續依</w:t>
      </w:r>
      <w:r w:rsidRPr="007E4B64">
        <w:rPr>
          <w:rFonts w:ascii="Times New Roman" w:eastAsia="標楷體" w:hAnsi="Times New Roman" w:cs="Times New Roman"/>
        </w:rPr>
        <w:t>VTSO</w:t>
      </w:r>
      <w:r w:rsidRPr="007E4B64">
        <w:rPr>
          <w:rFonts w:ascii="Times New Roman" w:eastAsia="標楷體" w:hAnsi="Times New Roman" w:cs="Times New Roman"/>
        </w:rPr>
        <w:t>專業資格、工作經驗及考核制度調整。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另提供：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全勤獎金：每月</w:t>
      </w:r>
      <w:r w:rsidRPr="007E4B64">
        <w:rPr>
          <w:rFonts w:ascii="Times New Roman" w:eastAsia="標楷體" w:hAnsi="Times New Roman" w:cs="Times New Roman"/>
        </w:rPr>
        <w:t>NT$1,500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proofErr w:type="gramStart"/>
      <w:r w:rsidRPr="007E4B64">
        <w:rPr>
          <w:rFonts w:ascii="Times New Roman" w:eastAsia="標楷體" w:hAnsi="Times New Roman" w:cs="Times New Roman"/>
        </w:rPr>
        <w:t>大夜津貼</w:t>
      </w:r>
      <w:proofErr w:type="gramEnd"/>
      <w:r w:rsidRPr="007E4B64">
        <w:rPr>
          <w:rFonts w:ascii="Times New Roman" w:eastAsia="標楷體" w:hAnsi="Times New Roman" w:cs="Times New Roman"/>
        </w:rPr>
        <w:t>：每月</w:t>
      </w:r>
      <w:r w:rsidRPr="007E4B64">
        <w:rPr>
          <w:rFonts w:ascii="Times New Roman" w:eastAsia="標楷體" w:hAnsi="Times New Roman" w:cs="Times New Roman"/>
        </w:rPr>
        <w:t>NT$2,000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proofErr w:type="gramStart"/>
      <w:r w:rsidRPr="007E4B64">
        <w:rPr>
          <w:rFonts w:ascii="Times New Roman" w:eastAsia="標楷體" w:hAnsi="Times New Roman" w:cs="Times New Roman"/>
        </w:rPr>
        <w:t>勞</w:t>
      </w:r>
      <w:proofErr w:type="gramEnd"/>
      <w:r w:rsidRPr="007E4B64">
        <w:rPr>
          <w:rFonts w:ascii="Times New Roman" w:eastAsia="標楷體" w:hAnsi="Times New Roman" w:cs="Times New Roman"/>
        </w:rPr>
        <w:t>健保：依政府規定負擔自付額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 xml:space="preserve">* </w:t>
      </w:r>
      <w:r w:rsidRPr="007E4B64">
        <w:rPr>
          <w:rFonts w:ascii="Times New Roman" w:eastAsia="標楷體" w:hAnsi="Times New Roman" w:cs="Times New Roman"/>
        </w:rPr>
        <w:t>員工宿舍：新社區大樓，</w:t>
      </w:r>
      <w:r w:rsidRPr="007E4B64">
        <w:rPr>
          <w:rFonts w:ascii="Times New Roman" w:eastAsia="標楷體" w:hAnsi="Times New Roman" w:cs="Times New Roman"/>
        </w:rPr>
        <w:t>24</w:t>
      </w:r>
      <w:r w:rsidRPr="007E4B64">
        <w:rPr>
          <w:rFonts w:ascii="Times New Roman" w:eastAsia="標楷體" w:hAnsi="Times New Roman" w:cs="Times New Roman"/>
        </w:rPr>
        <w:t>小時保全，每人一間房間，含水、電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*</w:t>
      </w:r>
      <w:r w:rsidRPr="007E4B64">
        <w:rPr>
          <w:rFonts w:ascii="Times New Roman" w:eastAsia="標楷體" w:hAnsi="Times New Roman" w:cs="Times New Roman"/>
        </w:rPr>
        <w:t>上、下班交通車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聯絡人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帝諾斯國際股份有限公司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殷千惠副總經理</w:t>
      </w:r>
    </w:p>
    <w:p w:rsidR="007E4B64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02-25078868</w:t>
      </w:r>
    </w:p>
    <w:p w:rsidR="000F77F0" w:rsidRPr="007E4B64" w:rsidRDefault="007E4B64" w:rsidP="007E4B64">
      <w:pPr>
        <w:rPr>
          <w:rFonts w:ascii="Times New Roman" w:eastAsia="標楷體" w:hAnsi="Times New Roman" w:cs="Times New Roman"/>
        </w:rPr>
      </w:pPr>
      <w:r w:rsidRPr="007E4B64">
        <w:rPr>
          <w:rFonts w:ascii="Times New Roman" w:eastAsia="標楷體" w:hAnsi="Times New Roman" w:cs="Times New Roman"/>
        </w:rPr>
        <w:t>E mail address: jessicayin@dinosintl.com.tw</w:t>
      </w:r>
    </w:p>
    <w:sectPr w:rsidR="000F77F0" w:rsidRPr="007E4B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64"/>
    <w:rsid w:val="000F77F0"/>
    <w:rsid w:val="007E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A2A10-EBC0-4599-A879-0700143D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mcu</dc:creator>
  <cp:keywords/>
  <dc:description/>
  <cp:lastModifiedBy>mcu</cp:lastModifiedBy>
  <cp:revision>1</cp:revision>
  <dcterms:created xsi:type="dcterms:W3CDTF">2026-09-17T06:52:00Z</dcterms:created>
  <dcterms:modified xsi:type="dcterms:W3CDTF">2026-09-17T06:55:00Z</dcterms:modified>
</cp:coreProperties>
</file>